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E4976">
        <w:rPr>
          <w:rFonts w:ascii="Times New Roman" w:hAnsi="Times New Roman"/>
          <w:sz w:val="24"/>
          <w:szCs w:val="24"/>
        </w:rPr>
        <w:t>ПРИНЯТА</w:t>
      </w:r>
      <w:proofErr w:type="gramEnd"/>
      <w:r w:rsidRPr="004E4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УТВЕРЖДЕНА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        приказом </w:t>
      </w:r>
      <w:proofErr w:type="gramStart"/>
      <w:r w:rsidRPr="004E4976">
        <w:rPr>
          <w:rFonts w:ascii="Times New Roman" w:hAnsi="Times New Roman"/>
          <w:sz w:val="24"/>
          <w:szCs w:val="24"/>
        </w:rPr>
        <w:t>по</w:t>
      </w:r>
      <w:proofErr w:type="gramEnd"/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МБОУ СОШ №2                                                                                    МБОУ СОШ №2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                          </w:t>
      </w:r>
      <w:proofErr w:type="gramStart"/>
      <w:r w:rsidRPr="004E4976">
        <w:rPr>
          <w:rFonts w:ascii="Times New Roman" w:hAnsi="Times New Roman"/>
          <w:sz w:val="24"/>
          <w:szCs w:val="24"/>
        </w:rPr>
        <w:t>г</w:t>
      </w:r>
      <w:proofErr w:type="gramEnd"/>
      <w:r w:rsidRPr="004E4976">
        <w:rPr>
          <w:rFonts w:ascii="Times New Roman" w:hAnsi="Times New Roman"/>
          <w:sz w:val="24"/>
          <w:szCs w:val="24"/>
        </w:rPr>
        <w:t>. Нижний Ломов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от 30 августа 2012г                                                                                от 1 сентября 2012г №79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протокол №1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Согласовано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4E4976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705983" w:rsidRPr="003B13AB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 xml:space="preserve">учителей    </w:t>
      </w:r>
      <w:r w:rsidRPr="003B13AB">
        <w:rPr>
          <w:rFonts w:ascii="Times New Roman" w:hAnsi="Times New Roman"/>
          <w:sz w:val="24"/>
          <w:szCs w:val="24"/>
        </w:rPr>
        <w:t>географии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от 29 августа 2012г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протокол №1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4976">
        <w:rPr>
          <w:rFonts w:ascii="Times New Roman" w:hAnsi="Times New Roman"/>
          <w:b/>
          <w:sz w:val="36"/>
          <w:szCs w:val="36"/>
        </w:rPr>
        <w:t>Программа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4976">
        <w:rPr>
          <w:rFonts w:ascii="Times New Roman" w:hAnsi="Times New Roman"/>
          <w:b/>
          <w:sz w:val="36"/>
          <w:szCs w:val="36"/>
        </w:rPr>
        <w:t>среднего (полного) общего образования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4976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sz w:val="36"/>
          <w:szCs w:val="36"/>
        </w:rPr>
        <w:t>географии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76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76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</w:t>
      </w:r>
      <w:r w:rsidRPr="004E4976">
        <w:rPr>
          <w:rFonts w:ascii="Times New Roman" w:hAnsi="Times New Roman"/>
          <w:sz w:val="28"/>
          <w:szCs w:val="28"/>
        </w:rPr>
        <w:t xml:space="preserve">  уровень)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76">
        <w:rPr>
          <w:rFonts w:ascii="Times New Roman" w:hAnsi="Times New Roman"/>
          <w:sz w:val="28"/>
          <w:szCs w:val="28"/>
        </w:rPr>
        <w:t>г. Нижний Ломов, 2012</w:t>
      </w:r>
    </w:p>
    <w:p w:rsidR="001B4558" w:rsidRDefault="001B4558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05983" w:rsidRPr="001B4558" w:rsidRDefault="00705983" w:rsidP="004E49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по географии МБОУ СОШ №2 г. Нижний Ломов составлена на основе Примерной программы среднего (полного) общего образования.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Данная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Кроме того, программа содержит рекомендуемый перечень практических работ по каждому разделу.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выполняет две основные функции: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1B4558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1B4558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разделов; требования к уровню подготовки выпускников.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Цели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•</w:t>
      </w:r>
      <w:r w:rsidRPr="001B4558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• нахождения и применения географической информации, включая карты, статистические материалы,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Место предмета в учебном плане МБОУ СОШ №2 г. Нижний Ломов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 учебном плане МБОУ СОШ№2 г</w:t>
      </w:r>
      <w:proofErr w:type="gramStart"/>
      <w:r w:rsidRPr="001B4558">
        <w:rPr>
          <w:rFonts w:ascii="Times New Roman" w:hAnsi="Times New Roman"/>
          <w:sz w:val="24"/>
          <w:szCs w:val="24"/>
        </w:rPr>
        <w:t>.Н</w:t>
      </w:r>
      <w:proofErr w:type="gramEnd"/>
      <w:r w:rsidRPr="001B4558">
        <w:rPr>
          <w:rFonts w:ascii="Times New Roman" w:hAnsi="Times New Roman"/>
          <w:sz w:val="24"/>
          <w:szCs w:val="24"/>
        </w:rPr>
        <w:t xml:space="preserve">ижний Ломов отводится 70 часов для обязательного изучения учебного предмета «География» на этапе среднего (полного) общего образования. В том числе в </w:t>
      </w:r>
      <w:r w:rsidRPr="001B4558">
        <w:rPr>
          <w:rFonts w:ascii="Times New Roman" w:hAnsi="Times New Roman"/>
          <w:sz w:val="24"/>
          <w:szCs w:val="24"/>
          <w:lang w:val="en-US"/>
        </w:rPr>
        <w:t>X</w:t>
      </w:r>
      <w:r w:rsidRPr="001B4558">
        <w:rPr>
          <w:rFonts w:ascii="Times New Roman" w:hAnsi="Times New Roman"/>
          <w:sz w:val="24"/>
          <w:szCs w:val="24"/>
        </w:rPr>
        <w:t xml:space="preserve">, </w:t>
      </w:r>
      <w:r w:rsidRPr="001B4558">
        <w:rPr>
          <w:rFonts w:ascii="Times New Roman" w:hAnsi="Times New Roman"/>
          <w:sz w:val="24"/>
          <w:szCs w:val="24"/>
          <w:lang w:val="en-US"/>
        </w:rPr>
        <w:t>XI</w:t>
      </w:r>
      <w:r w:rsidRPr="001B4558">
        <w:rPr>
          <w:rFonts w:ascii="Times New Roman" w:hAnsi="Times New Roman"/>
          <w:sz w:val="24"/>
          <w:szCs w:val="24"/>
        </w:rPr>
        <w:t xml:space="preserve"> классе 35 часов, из расчёта 1 час в неделю.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B4558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B4558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1B455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1B4558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1B4558">
        <w:rPr>
          <w:rFonts w:ascii="Times New Roman" w:hAnsi="Times New Roman"/>
          <w:sz w:val="24"/>
          <w:szCs w:val="24"/>
        </w:rPr>
        <w:t>: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— поиск нужной информации по заданной теме в источниках различного типа, в том числе в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системах;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558" w:rsidRDefault="001B4558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lastRenderedPageBreak/>
        <w:t xml:space="preserve">ОСНОВНОЕ СОДЕРЖАНИЕ </w:t>
      </w: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ГЕОГРАФИЯ МИРА (X-XI классы)</w:t>
      </w: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(70 часов)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 xml:space="preserve">Часть 1. Общая характеристика мира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Современная география  (1 час)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системы.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системы.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1</w:t>
      </w:r>
      <w:r w:rsidRPr="001B4558">
        <w:rPr>
          <w:rFonts w:ascii="Times New Roman" w:hAnsi="Times New Roman"/>
          <w:sz w:val="24"/>
          <w:szCs w:val="24"/>
        </w:rPr>
        <w:t>. Страны современного мира (2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Составление графиков, картосхем и диаграмм на основе статистической информации.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2</w:t>
      </w:r>
      <w:r w:rsidRPr="001B4558">
        <w:rPr>
          <w:rFonts w:ascii="Times New Roman" w:hAnsi="Times New Roman"/>
          <w:sz w:val="24"/>
          <w:szCs w:val="24"/>
        </w:rPr>
        <w:t>. География населения мира (5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1B4558">
        <w:rPr>
          <w:rFonts w:ascii="Times New Roman" w:hAnsi="Times New Roman"/>
          <w:sz w:val="24"/>
          <w:szCs w:val="24"/>
        </w:rPr>
        <w:t>Этно-религиозные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конфликты.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 xml:space="preserve">: 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, мегалополис. </w:t>
      </w:r>
      <w:proofErr w:type="gramEnd"/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lastRenderedPageBreak/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 xml:space="preserve">: 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 w:rsidRPr="001B4558">
        <w:rPr>
          <w:rFonts w:ascii="Times New Roman" w:hAnsi="Times New Roman"/>
          <w:sz w:val="24"/>
          <w:szCs w:val="24"/>
        </w:rPr>
        <w:t>однонациональных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и многонациональных. 4. Объяснение причин миграционных процессов в Европе. 5. Составление списка стран, в </w:t>
      </w:r>
      <w:proofErr w:type="spellStart"/>
      <w:r w:rsidRPr="001B4558">
        <w:rPr>
          <w:rFonts w:ascii="Times New Roman" w:hAnsi="Times New Roman"/>
          <w:sz w:val="24"/>
          <w:szCs w:val="24"/>
        </w:rPr>
        <w:t>котрых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3</w:t>
      </w:r>
      <w:r w:rsidRPr="001B4558">
        <w:rPr>
          <w:rFonts w:ascii="Times New Roman" w:hAnsi="Times New Roman"/>
          <w:sz w:val="24"/>
          <w:szCs w:val="24"/>
        </w:rPr>
        <w:t>. Взаимоотношения природы и общества. Мировые природные ресурсы и экологические проблемы (12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1B4558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. Классификация стран по </w:t>
      </w:r>
      <w:proofErr w:type="spellStart"/>
      <w:r w:rsidRPr="001B4558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1B4558">
        <w:rPr>
          <w:rFonts w:ascii="Times New Roman" w:hAnsi="Times New Roman"/>
          <w:sz w:val="24"/>
          <w:szCs w:val="24"/>
        </w:rPr>
        <w:t>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1B4558">
        <w:rPr>
          <w:rFonts w:ascii="Times New Roman" w:hAnsi="Times New Roman"/>
          <w:sz w:val="24"/>
          <w:szCs w:val="24"/>
        </w:rPr>
        <w:t>Металлогенетические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1B4558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558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1B4558">
        <w:rPr>
          <w:rFonts w:ascii="Times New Roman" w:hAnsi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 xml:space="preserve">: рациональное и нерациональное природопользование, природные ресурсы, </w:t>
      </w:r>
      <w:proofErr w:type="spellStart"/>
      <w:r w:rsidRPr="001B4558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558">
        <w:rPr>
          <w:rFonts w:ascii="Times New Roman" w:hAnsi="Times New Roman"/>
          <w:sz w:val="24"/>
          <w:szCs w:val="24"/>
        </w:rPr>
        <w:t>металлогенетические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 xml:space="preserve">: 1. Определение обеспеченности стран различными видами природных ресурсов.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4</w:t>
      </w:r>
      <w:r w:rsidRPr="001B4558">
        <w:rPr>
          <w:rFonts w:ascii="Times New Roman" w:hAnsi="Times New Roman"/>
          <w:sz w:val="24"/>
          <w:szCs w:val="24"/>
        </w:rPr>
        <w:t>. Мировое хозяйство и научно-техническая революция (2часа)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 xml:space="preserve"> 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1B4558">
        <w:rPr>
          <w:rFonts w:ascii="Times New Roman" w:hAnsi="Times New Roman"/>
          <w:sz w:val="24"/>
          <w:szCs w:val="24"/>
        </w:rPr>
        <w:t>ств стр</w:t>
      </w:r>
      <w:proofErr w:type="gramEnd"/>
      <w:r w:rsidRPr="001B4558">
        <w:rPr>
          <w:rFonts w:ascii="Times New Roman" w:hAnsi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1B4558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1B4558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разделение труда, МГТР, отрасль международной специализации, экономическая интеграция, ТНК, НТР.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Определение стран экспортеров основных видов сырья,  промышленной и сельскохозяйственной продукции, разных видов услуг.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5</w:t>
      </w:r>
      <w:r w:rsidRPr="001B4558">
        <w:rPr>
          <w:rFonts w:ascii="Times New Roman" w:hAnsi="Times New Roman"/>
          <w:sz w:val="24"/>
          <w:szCs w:val="24"/>
        </w:rPr>
        <w:t>. Общая характеристика современного мирового хозяйства (10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 «зеленая революция», контейнеризация, СЭЗ.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 xml:space="preserve">: 1. Составление </w:t>
      </w:r>
      <w:proofErr w:type="spellStart"/>
      <w:r w:rsidRPr="001B4558">
        <w:rPr>
          <w:rFonts w:ascii="Times New Roman" w:hAnsi="Times New Roman"/>
          <w:sz w:val="24"/>
          <w:szCs w:val="24"/>
        </w:rPr>
        <w:t>тест-опросника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по теме.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6</w:t>
      </w:r>
      <w:r w:rsidRPr="001B4558">
        <w:rPr>
          <w:rFonts w:ascii="Times New Roman" w:hAnsi="Times New Roman"/>
          <w:sz w:val="24"/>
          <w:szCs w:val="24"/>
        </w:rPr>
        <w:t>. Глобальные проблемы современности и их взаимосвязь (3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1B4558">
        <w:rPr>
          <w:rFonts w:ascii="Times New Roman" w:hAnsi="Times New Roman"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1B4558">
        <w:rPr>
          <w:rFonts w:ascii="Times New Roman" w:hAnsi="Times New Roman"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 глобальные проблемы, глобализация.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Составление схемы «Взаимные связи глобальных проблем».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558" w:rsidRDefault="001B4558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558" w:rsidRDefault="001B4558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 xml:space="preserve">Часть 2. Региональный обзор мира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1</w:t>
      </w:r>
      <w:r w:rsidRPr="001B4558">
        <w:rPr>
          <w:rFonts w:ascii="Times New Roman" w:hAnsi="Times New Roman"/>
          <w:sz w:val="24"/>
          <w:szCs w:val="24"/>
        </w:rPr>
        <w:t>. Политическая карта мира (2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политико-географическое положение, 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Классификация крупнейших государств мира: а) по формам правления, б) по государственному устройству.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2</w:t>
      </w:r>
      <w:r w:rsidRPr="001B4558">
        <w:rPr>
          <w:rFonts w:ascii="Times New Roman" w:hAnsi="Times New Roman"/>
          <w:sz w:val="24"/>
          <w:szCs w:val="24"/>
        </w:rPr>
        <w:t>. Зарубежная Европа (6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Европы.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1B4558">
        <w:rPr>
          <w:rFonts w:ascii="Times New Roman" w:hAnsi="Times New Roman"/>
          <w:sz w:val="24"/>
          <w:szCs w:val="24"/>
        </w:rPr>
        <w:t>северо</w:t>
      </w:r>
      <w:proofErr w:type="spellEnd"/>
      <w:r w:rsidRPr="001B4558">
        <w:rPr>
          <w:rFonts w:ascii="Times New Roman" w:hAnsi="Times New Roman"/>
          <w:sz w:val="24"/>
          <w:szCs w:val="24"/>
        </w:rPr>
        <w:t>-, средн</w:t>
      </w:r>
      <w:proofErr w:type="gramStart"/>
      <w:r w:rsidRPr="001B4558">
        <w:rPr>
          <w:rFonts w:ascii="Times New Roman" w:hAnsi="Times New Roman"/>
          <w:sz w:val="24"/>
          <w:szCs w:val="24"/>
        </w:rPr>
        <w:t>е-</w:t>
      </w:r>
      <w:proofErr w:type="gramEnd"/>
      <w:r w:rsidRPr="001B45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558">
        <w:rPr>
          <w:rFonts w:ascii="Times New Roman" w:hAnsi="Times New Roman"/>
          <w:sz w:val="24"/>
          <w:szCs w:val="24"/>
        </w:rPr>
        <w:t>южноевропейский</w:t>
      </w:r>
      <w:proofErr w:type="spellEnd"/>
      <w:r w:rsidRPr="001B4558">
        <w:rPr>
          <w:rFonts w:ascii="Times New Roman" w:hAnsi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1B4558">
        <w:rPr>
          <w:rFonts w:ascii="Times New Roman" w:hAnsi="Times New Roman"/>
          <w:sz w:val="24"/>
          <w:szCs w:val="24"/>
        </w:rPr>
        <w:t>европейскихсубрегионов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>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</w:t>
      </w:r>
      <w:r w:rsidRPr="001B4558">
        <w:rPr>
          <w:rFonts w:ascii="Times New Roman" w:hAnsi="Times New Roman"/>
          <w:sz w:val="24"/>
          <w:szCs w:val="24"/>
        </w:rPr>
        <w:lastRenderedPageBreak/>
        <w:t xml:space="preserve">Судостроение – отрасль международной специализации. Роль иностранного капитала в экономике страны.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Западная, Восточная, Северная, Центральная и Южная Европа. Центральная ось развития.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 xml:space="preserve">: 1.Обозначение на контурной карте границ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Европы. 2. Разработка маршрута туристической поездки по странам Европы.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3</w:t>
      </w:r>
      <w:r w:rsidRPr="001B4558">
        <w:rPr>
          <w:rFonts w:ascii="Times New Roman" w:hAnsi="Times New Roman"/>
          <w:sz w:val="24"/>
          <w:szCs w:val="24"/>
        </w:rPr>
        <w:t>. Зарубежная Азия (9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4558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>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1B4558">
        <w:rPr>
          <w:rFonts w:ascii="Times New Roman" w:hAnsi="Times New Roman"/>
          <w:sz w:val="24"/>
          <w:szCs w:val="24"/>
        </w:rPr>
        <w:t>Токайдо</w:t>
      </w:r>
      <w:proofErr w:type="spellEnd"/>
      <w:r w:rsidRPr="001B4558">
        <w:rPr>
          <w:rFonts w:ascii="Times New Roman" w:hAnsi="Times New Roman"/>
          <w:sz w:val="24"/>
          <w:szCs w:val="24"/>
        </w:rPr>
        <w:t>. 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1B4558">
        <w:rPr>
          <w:rFonts w:ascii="Times New Roman" w:hAnsi="Times New Roman"/>
          <w:sz w:val="24"/>
          <w:szCs w:val="24"/>
        </w:rPr>
        <w:t>хуацяо</w:t>
      </w:r>
      <w:proofErr w:type="spellEnd"/>
      <w:r w:rsidRPr="001B4558">
        <w:rPr>
          <w:rFonts w:ascii="Times New Roman" w:hAnsi="Times New Roman"/>
          <w:sz w:val="24"/>
          <w:szCs w:val="24"/>
        </w:rPr>
        <w:t>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Республика Индия. 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</w:t>
      </w:r>
      <w:r w:rsidRPr="001B4558">
        <w:rPr>
          <w:rFonts w:ascii="Times New Roman" w:hAnsi="Times New Roman"/>
          <w:sz w:val="24"/>
          <w:szCs w:val="24"/>
        </w:rPr>
        <w:lastRenderedPageBreak/>
        <w:t>противоречия. Основные черты размещения населения: городское население. Крупнейшие города. Сельское население.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Юго-Западная, Центральная, Восточная, Южная и Юго-Восточная Азия.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 xml:space="preserve">: 1. 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Азии. 3. Разработка маршрута туристической поездки по странам Азии.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4</w:t>
      </w:r>
      <w:r w:rsidRPr="001B4558">
        <w:rPr>
          <w:rFonts w:ascii="Times New Roman" w:hAnsi="Times New Roman"/>
          <w:sz w:val="24"/>
          <w:szCs w:val="24"/>
        </w:rPr>
        <w:t>. Северная Америка (3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Понятие об </w:t>
      </w:r>
      <w:proofErr w:type="spellStart"/>
      <w:proofErr w:type="gramStart"/>
      <w:r w:rsidRPr="001B4558">
        <w:rPr>
          <w:rFonts w:ascii="Times New Roman" w:hAnsi="Times New Roman"/>
          <w:sz w:val="24"/>
          <w:szCs w:val="24"/>
        </w:rPr>
        <w:t>Англо-Америке</w:t>
      </w:r>
      <w:proofErr w:type="spellEnd"/>
      <w:proofErr w:type="gramEnd"/>
      <w:r w:rsidRPr="001B4558">
        <w:rPr>
          <w:rFonts w:ascii="Times New Roman" w:hAnsi="Times New Roman"/>
          <w:sz w:val="24"/>
          <w:szCs w:val="24"/>
        </w:rPr>
        <w:t xml:space="preserve"> и Латинской Америке.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Соединенные Штаты Америки. Краткая историческая справка.  Территория, </w:t>
      </w:r>
      <w:proofErr w:type="spellStart"/>
      <w:proofErr w:type="gramStart"/>
      <w:r w:rsidRPr="001B4558">
        <w:rPr>
          <w:rFonts w:ascii="Times New Roman" w:hAnsi="Times New Roman"/>
          <w:sz w:val="24"/>
          <w:szCs w:val="24"/>
        </w:rPr>
        <w:t>гра-ницы</w:t>
      </w:r>
      <w:proofErr w:type="spellEnd"/>
      <w:proofErr w:type="gramEnd"/>
      <w:r w:rsidRPr="001B4558">
        <w:rPr>
          <w:rFonts w:ascii="Times New Roman" w:hAnsi="Times New Roman"/>
          <w:sz w:val="24"/>
          <w:szCs w:val="24"/>
        </w:rPr>
        <w:t>, положение. Государственный строй.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Внутренние различия. Экономические районы: </w:t>
      </w:r>
      <w:proofErr w:type="spellStart"/>
      <w:r w:rsidRPr="001B4558">
        <w:rPr>
          <w:rFonts w:ascii="Times New Roman" w:hAnsi="Times New Roman"/>
          <w:sz w:val="24"/>
          <w:szCs w:val="24"/>
        </w:rPr>
        <w:t>Северо-Восток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, Средний Запад, Юг, Запад. Особая роль Калифорнии.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1B4558">
        <w:rPr>
          <w:rFonts w:ascii="Times New Roman" w:hAnsi="Times New Roman"/>
          <w:sz w:val="24"/>
          <w:szCs w:val="24"/>
        </w:rPr>
        <w:t>Англо-Америка</w:t>
      </w:r>
      <w:proofErr w:type="spellEnd"/>
      <w:proofErr w:type="gramEnd"/>
      <w:r w:rsidRPr="001B4558">
        <w:rPr>
          <w:rFonts w:ascii="Times New Roman" w:hAnsi="Times New Roman"/>
          <w:sz w:val="24"/>
          <w:szCs w:val="24"/>
        </w:rPr>
        <w:t>,  Латинская Америка.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 xml:space="preserve">: 1. Заполнение таблицы «Экономические районы США». 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5</w:t>
      </w:r>
      <w:r w:rsidRPr="001B4558">
        <w:rPr>
          <w:rFonts w:ascii="Times New Roman" w:hAnsi="Times New Roman"/>
          <w:sz w:val="24"/>
          <w:szCs w:val="24"/>
        </w:rPr>
        <w:t>. Латинская Америка (5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Состав и  общая характеристика региона. Географическое положение. Природные условия и ресурсы. 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1B4558">
        <w:rPr>
          <w:rFonts w:ascii="Times New Roman" w:hAnsi="Times New Roman"/>
          <w:sz w:val="24"/>
          <w:szCs w:val="24"/>
        </w:rPr>
        <w:t>минифундии</w:t>
      </w:r>
      <w:proofErr w:type="spellEnd"/>
      <w:r w:rsidRPr="001B4558">
        <w:rPr>
          <w:rFonts w:ascii="Times New Roman" w:hAnsi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Деление Латинской Америки на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.  Страны бассейна Амазонки и </w:t>
      </w:r>
      <w:proofErr w:type="spellStart"/>
      <w:r w:rsidRPr="001B4558">
        <w:rPr>
          <w:rFonts w:ascii="Times New Roman" w:hAnsi="Times New Roman"/>
          <w:sz w:val="24"/>
          <w:szCs w:val="24"/>
        </w:rPr>
        <w:t>Ла-Платской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Андийские страны, Вест-Индия, Центральная Америка, латифундии.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 xml:space="preserve">: 1. Составление картосхемы «Природные ресурсы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Латинской Америки». 2. Разработка маршрута туристической поездки по странам Латинской Америки.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6</w:t>
      </w:r>
      <w:r w:rsidRPr="001B4558">
        <w:rPr>
          <w:rFonts w:ascii="Times New Roman" w:hAnsi="Times New Roman"/>
          <w:sz w:val="24"/>
          <w:szCs w:val="24"/>
        </w:rPr>
        <w:t>. Африка  (5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 w:rsidRPr="001B4558">
        <w:rPr>
          <w:rFonts w:ascii="Times New Roman" w:hAnsi="Times New Roman"/>
          <w:sz w:val="24"/>
          <w:szCs w:val="24"/>
        </w:rPr>
        <w:t>горно-добывающей</w:t>
      </w:r>
      <w:proofErr w:type="spellEnd"/>
      <w:proofErr w:type="gramEnd"/>
      <w:r w:rsidRPr="001B4558">
        <w:rPr>
          <w:rFonts w:ascii="Times New Roman" w:hAnsi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4558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Северная, Восточная, Центральная, Южная Африка, апартеид.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 xml:space="preserve">: 1. 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</w:t>
      </w:r>
      <w:proofErr w:type="spellStart"/>
      <w:r w:rsidRPr="001B4558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Африки.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 xml:space="preserve">Тема 7. </w:t>
      </w:r>
      <w:r w:rsidRPr="001B4558">
        <w:rPr>
          <w:rFonts w:ascii="Times New Roman" w:hAnsi="Times New Roman"/>
          <w:sz w:val="24"/>
          <w:szCs w:val="24"/>
        </w:rPr>
        <w:t>Австралия и Океания (2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Характеристика природно-ресурсного потенциала Австралии по картам атласа.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8</w:t>
      </w:r>
      <w:r w:rsidRPr="001B4558">
        <w:rPr>
          <w:rFonts w:ascii="Times New Roman" w:hAnsi="Times New Roman"/>
          <w:sz w:val="24"/>
          <w:szCs w:val="24"/>
        </w:rPr>
        <w:t>. Россия в современном мире (3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Экономико-географическая история России. Роль России в  мировом хозяйстве и ее изменение. 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Анализ материалов, опубликованных в средствах массой информации, характеризующих место России в современном мире.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знать/понимать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 xml:space="preserve">особенности современного геополитического и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уметь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 xml:space="preserve">оценивать и объяснять </w:t>
      </w:r>
      <w:proofErr w:type="spellStart"/>
      <w:r w:rsidRPr="001B4558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сопоставлять географические карты различной тематики;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4558">
        <w:rPr>
          <w:rFonts w:ascii="Times New Roman" w:hAnsi="Times New Roman"/>
          <w:sz w:val="24"/>
          <w:szCs w:val="24"/>
        </w:rPr>
        <w:t>для</w:t>
      </w:r>
      <w:proofErr w:type="gramEnd"/>
      <w:r w:rsidRPr="001B4558">
        <w:rPr>
          <w:rFonts w:ascii="Times New Roman" w:hAnsi="Times New Roman"/>
          <w:sz w:val="24"/>
          <w:szCs w:val="24"/>
        </w:rPr>
        <w:t>: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выявления и объяснения географических аспектов различных текущих событий и ситуаций;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1B4558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1B4558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4E4976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4E4976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4E4976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Pr="004E4976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EF74CD" w:rsidRDefault="00705983" w:rsidP="004E4976"/>
    <w:p w:rsidR="00705983" w:rsidRDefault="00705983" w:rsidP="004E4976">
      <w:pPr>
        <w:rPr>
          <w:sz w:val="24"/>
          <w:szCs w:val="24"/>
        </w:rPr>
      </w:pPr>
      <w:r w:rsidRPr="003B13AB">
        <w:rPr>
          <w:sz w:val="24"/>
          <w:szCs w:val="24"/>
        </w:rPr>
        <w:t>Прошито</w:t>
      </w:r>
      <w:r>
        <w:rPr>
          <w:sz w:val="24"/>
          <w:szCs w:val="24"/>
        </w:rPr>
        <w:t>, пронумеровано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И скреплено печатью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(   ) _________ листов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Директор МБОУ СОШ №2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г. Нижний Ломов</w:t>
      </w:r>
    </w:p>
    <w:p w:rsidR="00705983" w:rsidRPr="003B13AB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_________ В.Н.Акмашева</w:t>
      </w:r>
    </w:p>
    <w:sectPr w:rsidR="00705983" w:rsidRPr="003B13AB" w:rsidSect="003E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581"/>
    <w:multiLevelType w:val="hybridMultilevel"/>
    <w:tmpl w:val="305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A5"/>
    <w:rsid w:val="00074009"/>
    <w:rsid w:val="00094994"/>
    <w:rsid w:val="000E51F8"/>
    <w:rsid w:val="00156326"/>
    <w:rsid w:val="001B4558"/>
    <w:rsid w:val="00345CFC"/>
    <w:rsid w:val="003B13AB"/>
    <w:rsid w:val="003E1A0A"/>
    <w:rsid w:val="004B5CE0"/>
    <w:rsid w:val="004D226C"/>
    <w:rsid w:val="004E4976"/>
    <w:rsid w:val="005B1D27"/>
    <w:rsid w:val="005E048D"/>
    <w:rsid w:val="006560C6"/>
    <w:rsid w:val="0070285D"/>
    <w:rsid w:val="00705983"/>
    <w:rsid w:val="008A5217"/>
    <w:rsid w:val="008E53B5"/>
    <w:rsid w:val="0098535B"/>
    <w:rsid w:val="00AC08DC"/>
    <w:rsid w:val="00B26C50"/>
    <w:rsid w:val="00B62B8C"/>
    <w:rsid w:val="00B9795A"/>
    <w:rsid w:val="00C32589"/>
    <w:rsid w:val="00C910F1"/>
    <w:rsid w:val="00CD56FD"/>
    <w:rsid w:val="00DC23FD"/>
    <w:rsid w:val="00E638B5"/>
    <w:rsid w:val="00EF74CD"/>
    <w:rsid w:val="00F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3558</Words>
  <Characters>28768</Characters>
  <Application>Microsoft Office Word</Application>
  <DocSecurity>0</DocSecurity>
  <Lines>239</Lines>
  <Paragraphs>64</Paragraphs>
  <ScaleCrop>false</ScaleCrop>
  <Company/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Акмашева</cp:lastModifiedBy>
  <cp:revision>9</cp:revision>
  <cp:lastPrinted>2012-10-02T10:25:00Z</cp:lastPrinted>
  <dcterms:created xsi:type="dcterms:W3CDTF">2012-10-01T16:11:00Z</dcterms:created>
  <dcterms:modified xsi:type="dcterms:W3CDTF">2012-10-02T10:26:00Z</dcterms:modified>
</cp:coreProperties>
</file>